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9821" w14:textId="64A03238" w:rsidR="001B565A" w:rsidRDefault="00FC3CCE">
      <w:r>
        <w:t>Saturday 1/19/2018</w:t>
      </w:r>
      <w:r>
        <w:tab/>
      </w:r>
      <w:r>
        <w:tab/>
      </w:r>
      <w:r>
        <w:tab/>
      </w:r>
      <w:r>
        <w:tab/>
        <w:t>Houston Area Calculus Teachers</w:t>
      </w:r>
      <w:r>
        <w:tab/>
      </w:r>
      <w:r>
        <w:tab/>
      </w:r>
      <w:r>
        <w:tab/>
      </w:r>
      <w:r w:rsidR="00B01D14">
        <w:t xml:space="preserve">          </w:t>
      </w:r>
      <w:r>
        <w:t>Scott Pass</w:t>
      </w:r>
    </w:p>
    <w:p w14:paraId="33FC07CD" w14:textId="77777777" w:rsidR="00B95039" w:rsidRDefault="00B95039">
      <w:r>
        <w:t>Reflecting on 2018 AB/BC 3</w:t>
      </w:r>
    </w:p>
    <w:p w14:paraId="66C406D5" w14:textId="77777777" w:rsidR="00B95039" w:rsidRDefault="00B95039" w:rsidP="00B95039">
      <w:r>
        <w:t>AB/BC 3 2018</w:t>
      </w:r>
    </w:p>
    <w:p w14:paraId="0946FE89" w14:textId="77777777" w:rsidR="00B95039" w:rsidRDefault="00B95039" w:rsidP="00B95039">
      <w:r>
        <w:rPr>
          <w:noProof/>
        </w:rPr>
        <w:drawing>
          <wp:inline distT="0" distB="0" distL="0" distR="0" wp14:anchorId="6EB3D005" wp14:editId="03404588">
            <wp:extent cx="6858000" cy="4917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9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F897E" w14:textId="77777777" w:rsidR="00B95039" w:rsidRDefault="00B95039" w:rsidP="00B95039"/>
    <w:p w14:paraId="1A6A5156" w14:textId="6BDE28F7" w:rsidR="00B95039" w:rsidRDefault="00B95039" w:rsidP="00B95039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833AB" wp14:editId="5CA308FA">
            <wp:simplePos x="0" y="0"/>
            <wp:positionH relativeFrom="column">
              <wp:posOffset>4210050</wp:posOffset>
            </wp:positionH>
            <wp:positionV relativeFrom="paragraph">
              <wp:posOffset>-209550</wp:posOffset>
            </wp:positionV>
            <wp:extent cx="3162300" cy="278094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780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Working with graphical and analytic mixed. </w:t>
      </w:r>
    </w:p>
    <w:p w14:paraId="7BBF0A4F" w14:textId="77777777" w:rsidR="00B95039" w:rsidRDefault="00B95039" w:rsidP="00B95039">
      <w:pPr>
        <w:pStyle w:val="ListParagraph"/>
        <w:numPr>
          <w:ilvl w:val="0"/>
          <w:numId w:val="1"/>
        </w:numPr>
      </w:pPr>
      <w:r>
        <w:t xml:space="preserve">The graph of a continuous function g, the derivative of f, is a piecewise linear for </w:t>
      </w:r>
      <w:r w:rsidRPr="00640703">
        <w:rPr>
          <w:position w:val="-6"/>
        </w:rPr>
        <w:object w:dxaOrig="1100" w:dyaOrig="279" w14:anchorId="759C5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8" o:title=""/>
          </v:shape>
          <o:OLEObject Type="Embed" ProgID="Equation.DSMT4" ShapeID="_x0000_i1025" DrawAspect="Content" ObjectID="_1610113393" r:id="rId9"/>
        </w:object>
      </w:r>
      <w:r>
        <w:t xml:space="preserve">, and </w:t>
      </w:r>
      <w:r w:rsidRPr="009D0F89">
        <w:rPr>
          <w:position w:val="-10"/>
        </w:rPr>
        <w:object w:dxaOrig="1380" w:dyaOrig="380" w14:anchorId="09F0A6A0">
          <v:shape id="_x0000_i1026" type="#_x0000_t75" style="width:69pt;height:18.75pt" o:ole="">
            <v:imagedata r:id="rId10" o:title=""/>
          </v:shape>
          <o:OLEObject Type="Embed" ProgID="Equation.DSMT4" ShapeID="_x0000_i1026" DrawAspect="Content" ObjectID="_1610113394" r:id="rId11"/>
        </w:object>
      </w:r>
      <w:r>
        <w:t xml:space="preserve"> for </w:t>
      </w:r>
      <w:r w:rsidRPr="009D0F89">
        <w:rPr>
          <w:position w:val="-6"/>
        </w:rPr>
        <w:object w:dxaOrig="900" w:dyaOrig="279" w14:anchorId="7034F29B">
          <v:shape id="_x0000_i1027" type="#_x0000_t75" style="width:45pt;height:14.25pt" o:ole="">
            <v:imagedata r:id="rId12" o:title=""/>
          </v:shape>
          <o:OLEObject Type="Embed" ProgID="Equation.DSMT4" ShapeID="_x0000_i1027" DrawAspect="Content" ObjectID="_1610113395" r:id="rId13"/>
        </w:object>
      </w:r>
    </w:p>
    <w:p w14:paraId="6AFB7022" w14:textId="77777777" w:rsidR="00B95039" w:rsidRDefault="00B95039" w:rsidP="00B95039">
      <w:pPr>
        <w:pStyle w:val="ListParagraph"/>
      </w:pPr>
    </w:p>
    <w:p w14:paraId="4B09B6DF" w14:textId="77777777" w:rsidR="00B95039" w:rsidRDefault="00B95039" w:rsidP="00B95039">
      <w:pPr>
        <w:pStyle w:val="ListParagraph"/>
        <w:numPr>
          <w:ilvl w:val="0"/>
          <w:numId w:val="5"/>
        </w:numPr>
      </w:pPr>
      <w:r>
        <w:t xml:space="preserve">If </w:t>
      </w:r>
      <w:r w:rsidRPr="009D0F89">
        <w:object w:dxaOrig="840" w:dyaOrig="320" w14:anchorId="3A4C2423">
          <v:shape id="_x0000_i1028" type="#_x0000_t75" style="width:42pt;height:15.75pt" o:ole="">
            <v:imagedata r:id="rId14" o:title=""/>
          </v:shape>
          <o:OLEObject Type="Embed" ProgID="Equation.DSMT4" ShapeID="_x0000_i1028" DrawAspect="Content" ObjectID="_1610113396" r:id="rId15"/>
        </w:object>
      </w:r>
      <w:r>
        <w:t xml:space="preserve">, what is the value of </w:t>
      </w:r>
      <w:r w:rsidRPr="009D0F89">
        <w:object w:dxaOrig="660" w:dyaOrig="320" w14:anchorId="16132810">
          <v:shape id="_x0000_i1029" type="#_x0000_t75" style="width:33pt;height:15.75pt" o:ole="">
            <v:imagedata r:id="rId16" o:title=""/>
          </v:shape>
          <o:OLEObject Type="Embed" ProgID="Equation.DSMT4" ShapeID="_x0000_i1029" DrawAspect="Content" ObjectID="_1610113397" r:id="rId17"/>
        </w:object>
      </w:r>
    </w:p>
    <w:p w14:paraId="4EB95FDA" w14:textId="77777777" w:rsidR="00B95039" w:rsidRDefault="00B95039" w:rsidP="00B95039">
      <w:pPr>
        <w:pStyle w:val="ListParagraph"/>
      </w:pPr>
    </w:p>
    <w:p w14:paraId="389F1C0A" w14:textId="77777777" w:rsidR="00B95039" w:rsidRDefault="00B95039" w:rsidP="00B95039">
      <w:pPr>
        <w:pStyle w:val="ListParagraph"/>
        <w:numPr>
          <w:ilvl w:val="0"/>
          <w:numId w:val="5"/>
        </w:numPr>
      </w:pPr>
      <w:r>
        <w:t xml:space="preserve">Evaluate </w:t>
      </w:r>
      <w:r w:rsidRPr="009D0F89">
        <w:rPr>
          <w:position w:val="-32"/>
        </w:rPr>
        <w:object w:dxaOrig="940" w:dyaOrig="760" w14:anchorId="77F49D04">
          <v:shape id="_x0000_i1030" type="#_x0000_t75" style="width:47.25pt;height:38.25pt" o:ole="">
            <v:imagedata r:id="rId18" o:title=""/>
          </v:shape>
          <o:OLEObject Type="Embed" ProgID="Equation.DSMT4" ShapeID="_x0000_i1030" DrawAspect="Content" ObjectID="_1610113398" r:id="rId19"/>
        </w:object>
      </w:r>
      <w:r>
        <w:t>.</w:t>
      </w:r>
    </w:p>
    <w:p w14:paraId="4B039069" w14:textId="77777777" w:rsidR="00B95039" w:rsidRDefault="00B95039" w:rsidP="00B95039">
      <w:pPr>
        <w:pStyle w:val="ListParagraph"/>
      </w:pPr>
    </w:p>
    <w:p w14:paraId="62C7F1BF" w14:textId="77777777" w:rsidR="00B95039" w:rsidRDefault="00B95039" w:rsidP="00B95039">
      <w:pPr>
        <w:pStyle w:val="ListParagraph"/>
      </w:pPr>
    </w:p>
    <w:p w14:paraId="2B9211EB" w14:textId="77777777" w:rsidR="00B95039" w:rsidRDefault="00B95039" w:rsidP="00B95039">
      <w:pPr>
        <w:pStyle w:val="ListParagraph"/>
        <w:numPr>
          <w:ilvl w:val="0"/>
          <w:numId w:val="5"/>
        </w:numPr>
      </w:pPr>
      <w:r>
        <w:t>Determine when f is decreasing and concave up. Explain.</w:t>
      </w:r>
    </w:p>
    <w:p w14:paraId="1DC61C92" w14:textId="77777777" w:rsidR="00B95039" w:rsidRDefault="00B95039" w:rsidP="00B95039"/>
    <w:p w14:paraId="5442C95B" w14:textId="77777777" w:rsidR="00B95039" w:rsidRDefault="00B95039" w:rsidP="00B9503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388CEC" wp14:editId="5A833E48">
            <wp:simplePos x="0" y="0"/>
            <wp:positionH relativeFrom="column">
              <wp:posOffset>4248150</wp:posOffset>
            </wp:positionH>
            <wp:positionV relativeFrom="paragraph">
              <wp:posOffset>6985</wp:posOffset>
            </wp:positionV>
            <wp:extent cx="3043559" cy="2676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graph of a continuous function g, the derivative of f, is linear for </w:t>
      </w:r>
      <w:r w:rsidRPr="00640703">
        <w:rPr>
          <w:position w:val="-6"/>
        </w:rPr>
        <w:object w:dxaOrig="1160" w:dyaOrig="279" w14:anchorId="77F9366E">
          <v:shape id="_x0000_i1031" type="#_x0000_t75" style="width:57.75pt;height:14.25pt" o:ole="">
            <v:imagedata r:id="rId21" o:title=""/>
          </v:shape>
          <o:OLEObject Type="Embed" ProgID="Equation.DSMT4" ShapeID="_x0000_i1031" DrawAspect="Content" ObjectID="_1610113399" r:id="rId22"/>
        </w:object>
      </w:r>
      <w:r>
        <w:t xml:space="preserve">, and </w:t>
      </w:r>
      <w:r w:rsidRPr="009D0F89">
        <w:rPr>
          <w:position w:val="-10"/>
        </w:rPr>
        <w:object w:dxaOrig="1260" w:dyaOrig="360" w14:anchorId="2EAA17D8">
          <v:shape id="_x0000_i1032" type="#_x0000_t75" style="width:63pt;height:18pt" o:ole="">
            <v:imagedata r:id="rId23" o:title=""/>
          </v:shape>
          <o:OLEObject Type="Embed" ProgID="Equation.DSMT4" ShapeID="_x0000_i1032" DrawAspect="Content" ObjectID="_1610113400" r:id="rId24"/>
        </w:object>
      </w:r>
      <w:r>
        <w:t xml:space="preserve"> for </w:t>
      </w:r>
      <w:r w:rsidRPr="009D0F89">
        <w:rPr>
          <w:position w:val="-6"/>
        </w:rPr>
        <w:object w:dxaOrig="1040" w:dyaOrig="279" w14:anchorId="4E6172F0">
          <v:shape id="_x0000_i1033" type="#_x0000_t75" style="width:51.75pt;height:14.25pt" o:ole="">
            <v:imagedata r:id="rId25" o:title=""/>
          </v:shape>
          <o:OLEObject Type="Embed" ProgID="Equation.DSMT4" ShapeID="_x0000_i1033" DrawAspect="Content" ObjectID="_1610113401" r:id="rId26"/>
        </w:object>
      </w:r>
      <w:r>
        <w:t xml:space="preserve"> and </w:t>
      </w:r>
      <w:r w:rsidRPr="009D0F89">
        <w:rPr>
          <w:position w:val="-24"/>
        </w:rPr>
        <w:object w:dxaOrig="1620" w:dyaOrig="620" w14:anchorId="0B83473E">
          <v:shape id="_x0000_i1034" type="#_x0000_t75" style="width:81pt;height:30.75pt" o:ole="">
            <v:imagedata r:id="rId27" o:title=""/>
          </v:shape>
          <o:OLEObject Type="Embed" ProgID="Equation.DSMT4" ShapeID="_x0000_i1034" DrawAspect="Content" ObjectID="_1610113402" r:id="rId28"/>
        </w:object>
      </w:r>
      <w:r>
        <w:t xml:space="preserve">for </w:t>
      </w:r>
      <w:r w:rsidRPr="009D0F89">
        <w:rPr>
          <w:position w:val="-6"/>
        </w:rPr>
        <w:object w:dxaOrig="859" w:dyaOrig="279" w14:anchorId="4650D822">
          <v:shape id="_x0000_i1035" type="#_x0000_t75" style="width:42.75pt;height:14.25pt" o:ole="">
            <v:imagedata r:id="rId29" o:title=""/>
          </v:shape>
          <o:OLEObject Type="Embed" ProgID="Equation.DSMT4" ShapeID="_x0000_i1035" DrawAspect="Content" ObjectID="_1610113403" r:id="rId30"/>
        </w:object>
      </w:r>
      <w:r>
        <w:t>.</w:t>
      </w:r>
    </w:p>
    <w:p w14:paraId="21338A5E" w14:textId="77777777" w:rsidR="00B95039" w:rsidRDefault="00B95039" w:rsidP="00B95039">
      <w:pPr>
        <w:pStyle w:val="ListParagraph"/>
        <w:numPr>
          <w:ilvl w:val="0"/>
          <w:numId w:val="2"/>
        </w:numPr>
      </w:pPr>
      <w:r w:rsidRPr="009D0F89">
        <w:rPr>
          <w:position w:val="-10"/>
        </w:rPr>
        <w:object w:dxaOrig="720" w:dyaOrig="320" w14:anchorId="26807C8D">
          <v:shape id="_x0000_i1036" type="#_x0000_t75" style="width:36pt;height:15.75pt" o:ole="">
            <v:imagedata r:id="rId31" o:title=""/>
          </v:shape>
          <o:OLEObject Type="Embed" ProgID="Equation.DSMT4" ShapeID="_x0000_i1036" DrawAspect="Content" ObjectID="_1610113404" r:id="rId32"/>
        </w:object>
      </w:r>
    </w:p>
    <w:p w14:paraId="514FF79D" w14:textId="77777777" w:rsidR="00B95039" w:rsidRDefault="00B95039" w:rsidP="00B95039">
      <w:pPr>
        <w:pStyle w:val="ListParagraph"/>
      </w:pPr>
    </w:p>
    <w:p w14:paraId="03DB161C" w14:textId="77777777" w:rsidR="00B95039" w:rsidRDefault="00B95039" w:rsidP="00B95039">
      <w:pPr>
        <w:pStyle w:val="ListParagraph"/>
        <w:numPr>
          <w:ilvl w:val="0"/>
          <w:numId w:val="2"/>
        </w:numPr>
      </w:pPr>
      <w:r>
        <w:t>Evaluate</w:t>
      </w:r>
      <w:r w:rsidRPr="009D0F89">
        <w:rPr>
          <w:position w:val="-30"/>
        </w:rPr>
        <w:object w:dxaOrig="980" w:dyaOrig="740" w14:anchorId="2A36EBCA">
          <v:shape id="_x0000_i1037" type="#_x0000_t75" style="width:48.75pt;height:36.75pt" o:ole="">
            <v:imagedata r:id="rId33" o:title=""/>
          </v:shape>
          <o:OLEObject Type="Embed" ProgID="Equation.DSMT4" ShapeID="_x0000_i1037" DrawAspect="Content" ObjectID="_1610113405" r:id="rId34"/>
        </w:object>
      </w:r>
    </w:p>
    <w:p w14:paraId="06EBDC02" w14:textId="77777777" w:rsidR="00B95039" w:rsidRDefault="00B95039" w:rsidP="00B95039">
      <w:pPr>
        <w:pStyle w:val="ListParagraph"/>
      </w:pPr>
    </w:p>
    <w:p w14:paraId="2163F62C" w14:textId="77777777" w:rsidR="00B95039" w:rsidRDefault="00B95039" w:rsidP="00B95039">
      <w:pPr>
        <w:pStyle w:val="ListParagraph"/>
      </w:pPr>
    </w:p>
    <w:p w14:paraId="12E7A75D" w14:textId="77777777" w:rsidR="00B95039" w:rsidRDefault="00B95039" w:rsidP="00B95039">
      <w:pPr>
        <w:pStyle w:val="ListParagraph"/>
        <w:numPr>
          <w:ilvl w:val="0"/>
          <w:numId w:val="2"/>
        </w:numPr>
      </w:pPr>
      <w:r>
        <w:t>Is there a relative extrema on f(x</w:t>
      </w:r>
      <w:proofErr w:type="gramStart"/>
      <w:r>
        <w:t>).</w:t>
      </w:r>
      <w:proofErr w:type="gramEnd"/>
      <w:r>
        <w:t xml:space="preserve"> If so, Identify and classify the relative extrema.  If not, explain why. </w:t>
      </w:r>
    </w:p>
    <w:p w14:paraId="5C0C6929" w14:textId="77777777" w:rsidR="00B95039" w:rsidRDefault="00B95039" w:rsidP="00B95039"/>
    <w:p w14:paraId="632B2395" w14:textId="5ED54B04" w:rsidR="00B95039" w:rsidRDefault="00B95039" w:rsidP="00B95039"/>
    <w:p w14:paraId="37ABCFF7" w14:textId="555605B4" w:rsidR="00465C3E" w:rsidRDefault="00465C3E" w:rsidP="00B95039"/>
    <w:p w14:paraId="6025B576" w14:textId="77777777" w:rsidR="00465C3E" w:rsidRDefault="00465C3E" w:rsidP="00B95039"/>
    <w:p w14:paraId="0900F53B" w14:textId="77777777" w:rsidR="00B95039" w:rsidRDefault="00B95039" w:rsidP="00B95039">
      <w:r>
        <w:rPr>
          <w:noProof/>
        </w:rPr>
        <w:drawing>
          <wp:anchor distT="0" distB="0" distL="114300" distR="114300" simplePos="0" relativeHeight="251661312" behindDoc="0" locked="0" layoutInCell="1" allowOverlap="1" wp14:anchorId="18007190" wp14:editId="6411583C">
            <wp:simplePos x="0" y="0"/>
            <wp:positionH relativeFrom="column">
              <wp:posOffset>4133850</wp:posOffset>
            </wp:positionH>
            <wp:positionV relativeFrom="paragraph">
              <wp:posOffset>15875</wp:posOffset>
            </wp:positionV>
            <wp:extent cx="3018842" cy="2654789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42" cy="265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C93B5" w14:textId="77777777" w:rsidR="00B95039" w:rsidRDefault="00B95039" w:rsidP="00B95039">
      <w:pPr>
        <w:pStyle w:val="ListParagraph"/>
        <w:numPr>
          <w:ilvl w:val="0"/>
          <w:numId w:val="1"/>
        </w:numPr>
      </w:pPr>
      <w:r>
        <w:t xml:space="preserve">The graph of a continuous function g, the derivative of f, is a piecewise linear for </w:t>
      </w:r>
      <w:r w:rsidRPr="00640703">
        <w:rPr>
          <w:position w:val="-6"/>
        </w:rPr>
        <w:object w:dxaOrig="1100" w:dyaOrig="279" w14:anchorId="0872D51C">
          <v:shape id="_x0000_i1038" type="#_x0000_t75" style="width:54.75pt;height:14.25pt" o:ole="">
            <v:imagedata r:id="rId36" o:title=""/>
          </v:shape>
          <o:OLEObject Type="Embed" ProgID="Equation.DSMT4" ShapeID="_x0000_i1038" DrawAspect="Content" ObjectID="_1610113406" r:id="rId37"/>
        </w:object>
      </w:r>
      <w:r>
        <w:t xml:space="preserve">, and </w:t>
      </w:r>
      <w:r w:rsidRPr="009D0F89">
        <w:rPr>
          <w:position w:val="-10"/>
        </w:rPr>
        <w:object w:dxaOrig="1719" w:dyaOrig="360" w14:anchorId="38664872">
          <v:shape id="_x0000_i1039" type="#_x0000_t75" style="width:86.25pt;height:18pt" o:ole="">
            <v:imagedata r:id="rId38" o:title=""/>
          </v:shape>
          <o:OLEObject Type="Embed" ProgID="Equation.DSMT4" ShapeID="_x0000_i1039" DrawAspect="Content" ObjectID="_1610113407" r:id="rId39"/>
        </w:object>
      </w:r>
      <w:r>
        <w:t xml:space="preserve"> for </w:t>
      </w:r>
      <w:r w:rsidRPr="009D0F89">
        <w:rPr>
          <w:position w:val="-6"/>
        </w:rPr>
        <w:object w:dxaOrig="960" w:dyaOrig="279" w14:anchorId="46F61CDF">
          <v:shape id="_x0000_i1040" type="#_x0000_t75" style="width:48pt;height:14.25pt" o:ole="">
            <v:imagedata r:id="rId40" o:title=""/>
          </v:shape>
          <o:OLEObject Type="Embed" ProgID="Equation.DSMT4" ShapeID="_x0000_i1040" DrawAspect="Content" ObjectID="_1610113408" r:id="rId41"/>
        </w:object>
      </w:r>
    </w:p>
    <w:p w14:paraId="374B2DDE" w14:textId="77777777" w:rsidR="00B95039" w:rsidRDefault="00B95039" w:rsidP="00B95039">
      <w:pPr>
        <w:pStyle w:val="ListParagraph"/>
        <w:numPr>
          <w:ilvl w:val="0"/>
          <w:numId w:val="3"/>
        </w:numPr>
      </w:pPr>
      <w:r>
        <w:t>On what intervals is f increasing?</w:t>
      </w:r>
    </w:p>
    <w:p w14:paraId="5A2B7071" w14:textId="77777777" w:rsidR="00B95039" w:rsidRDefault="00B95039" w:rsidP="00B95039"/>
    <w:p w14:paraId="4F85943D" w14:textId="77777777" w:rsidR="00B95039" w:rsidRDefault="00B95039" w:rsidP="00B95039">
      <w:pPr>
        <w:pStyle w:val="ListParagraph"/>
        <w:numPr>
          <w:ilvl w:val="0"/>
          <w:numId w:val="3"/>
        </w:numPr>
      </w:pPr>
      <w:r>
        <w:t>At what x-values does f have a point of inflection?</w:t>
      </w:r>
    </w:p>
    <w:p w14:paraId="5294C54C" w14:textId="77777777" w:rsidR="00B95039" w:rsidRDefault="00B95039" w:rsidP="00B95039">
      <w:pPr>
        <w:pStyle w:val="ListParagraph"/>
      </w:pPr>
    </w:p>
    <w:p w14:paraId="3061C5FC" w14:textId="77777777" w:rsidR="00B95039" w:rsidRDefault="00B95039" w:rsidP="00B95039"/>
    <w:p w14:paraId="31F51210" w14:textId="77777777" w:rsidR="00B95039" w:rsidRDefault="00B95039" w:rsidP="00B95039">
      <w:pPr>
        <w:pStyle w:val="ListParagraph"/>
        <w:numPr>
          <w:ilvl w:val="0"/>
          <w:numId w:val="3"/>
        </w:numPr>
      </w:pPr>
      <w:r>
        <w:t xml:space="preserve">Evaluate </w:t>
      </w:r>
      <w:r w:rsidRPr="009D0F89">
        <w:rPr>
          <w:position w:val="-30"/>
        </w:rPr>
        <w:object w:dxaOrig="980" w:dyaOrig="740" w14:anchorId="6ABE8095">
          <v:shape id="_x0000_i1041" type="#_x0000_t75" style="width:48.75pt;height:36.75pt" o:ole="">
            <v:imagedata r:id="rId42" o:title=""/>
          </v:shape>
          <o:OLEObject Type="Embed" ProgID="Equation.DSMT4" ShapeID="_x0000_i1041" DrawAspect="Content" ObjectID="_1610113409" r:id="rId43"/>
        </w:object>
      </w:r>
    </w:p>
    <w:p w14:paraId="21C2CE86" w14:textId="77777777" w:rsidR="00B95039" w:rsidRDefault="00B95039" w:rsidP="00B95039"/>
    <w:p w14:paraId="4979B4EF" w14:textId="77777777" w:rsidR="00B95039" w:rsidRDefault="00B95039" w:rsidP="00B95039"/>
    <w:p w14:paraId="5D1F0EE3" w14:textId="77777777" w:rsidR="00B95039" w:rsidRDefault="00B95039" w:rsidP="00B95039"/>
    <w:p w14:paraId="0B8B010C" w14:textId="7C99692D" w:rsidR="00B95039" w:rsidRDefault="00B95039"/>
    <w:p w14:paraId="2464CDF9" w14:textId="4A3E8F37" w:rsidR="00465C3E" w:rsidRDefault="00465C3E"/>
    <w:p w14:paraId="5D090EF0" w14:textId="3F8F04D9" w:rsidR="00465C3E" w:rsidRDefault="00465C3E"/>
    <w:p w14:paraId="6CB9D5BE" w14:textId="70247F4B" w:rsidR="00465C3E" w:rsidRDefault="00465C3E"/>
    <w:p w14:paraId="43345F1A" w14:textId="4B312FDA" w:rsidR="004C468D" w:rsidRDefault="004C468D"/>
    <w:p w14:paraId="273EBC17" w14:textId="77777777" w:rsidR="004C468D" w:rsidRDefault="004C468D" w:rsidP="004C468D">
      <w:r>
        <w:lastRenderedPageBreak/>
        <w:t>AB/BC 4 2018</w:t>
      </w:r>
    </w:p>
    <w:p w14:paraId="2CC27D26" w14:textId="77777777" w:rsidR="004C468D" w:rsidRDefault="004C468D" w:rsidP="004C468D">
      <w:r>
        <w:rPr>
          <w:noProof/>
        </w:rPr>
        <w:drawing>
          <wp:inline distT="0" distB="0" distL="0" distR="0" wp14:anchorId="42AB1A49" wp14:editId="391C27C1">
            <wp:extent cx="6819900" cy="4886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7D686" w14:textId="082DEAA9" w:rsidR="004C468D" w:rsidRDefault="004C468D" w:rsidP="004C468D">
      <w:r>
        <w:t>Consider more contextual related rates problems (2007 AB/BC 4)</w:t>
      </w:r>
    </w:p>
    <w:p w14:paraId="64901D2D" w14:textId="27F0AEE5" w:rsidR="004C468D" w:rsidRDefault="00FC3CCE" w:rsidP="004C468D">
      <w:r>
        <w:rPr>
          <w:noProof/>
        </w:rPr>
        <w:drawing>
          <wp:anchor distT="0" distB="0" distL="114300" distR="114300" simplePos="0" relativeHeight="251670528" behindDoc="0" locked="0" layoutInCell="1" allowOverlap="1" wp14:anchorId="5C96CBF1" wp14:editId="0AF25D67">
            <wp:simplePos x="0" y="0"/>
            <wp:positionH relativeFrom="column">
              <wp:posOffset>358140</wp:posOffset>
            </wp:positionH>
            <wp:positionV relativeFrom="paragraph">
              <wp:posOffset>3013075</wp:posOffset>
            </wp:positionV>
            <wp:extent cx="6007735" cy="4038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27BA43" wp14:editId="3FC62A4C">
            <wp:extent cx="6858000" cy="294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E2AF" w14:textId="532AB1B8" w:rsidR="00FC3CCE" w:rsidRDefault="00FC3CCE" w:rsidP="004C468D"/>
    <w:p w14:paraId="12176442" w14:textId="39950702" w:rsidR="00FC3CCE" w:rsidRDefault="00FC3CCE" w:rsidP="004C468D"/>
    <w:p w14:paraId="253AB191" w14:textId="33F3DFBF" w:rsidR="00FC3CCE" w:rsidRDefault="00FC3CCE" w:rsidP="004C468D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C126EB6" wp14:editId="749A7D06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3187065" cy="1831268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183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6D43E" w14:textId="4B292F68" w:rsidR="00FC3CCE" w:rsidRDefault="00FC3CCE" w:rsidP="004C468D"/>
    <w:p w14:paraId="060C7D61" w14:textId="2832A87D" w:rsidR="00FC3CCE" w:rsidRDefault="00FC3CCE" w:rsidP="004C468D"/>
    <w:p w14:paraId="3A768A5E" w14:textId="70A71282" w:rsidR="00FC3CCE" w:rsidRDefault="00FC3CCE" w:rsidP="004C468D"/>
    <w:p w14:paraId="547E07AD" w14:textId="77777777" w:rsidR="00FC3CCE" w:rsidRDefault="00FC3CCE" w:rsidP="004C468D"/>
    <w:p w14:paraId="653E8CA9" w14:textId="260AE2AB" w:rsidR="00FC3CCE" w:rsidRDefault="00FC3CCE" w:rsidP="004C468D">
      <w:r>
        <w:rPr>
          <w:noProof/>
        </w:rPr>
        <w:drawing>
          <wp:inline distT="0" distB="0" distL="0" distR="0" wp14:anchorId="0AA67FBC" wp14:editId="63F7EEE7">
            <wp:extent cx="6858000" cy="6413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883F" w14:textId="49B82AE0" w:rsidR="00FC3CCE" w:rsidRDefault="00FC3CCE" w:rsidP="004C468D">
      <w:r>
        <w:rPr>
          <w:noProof/>
        </w:rPr>
        <w:drawing>
          <wp:inline distT="0" distB="0" distL="0" distR="0" wp14:anchorId="583F8962" wp14:editId="64D00B39">
            <wp:extent cx="6469380" cy="887743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614461" cy="90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2C66F" w14:textId="57B0F5B0" w:rsidR="002F6790" w:rsidRDefault="002F6790" w:rsidP="004C468D"/>
    <w:p w14:paraId="64656A0D" w14:textId="708CA30B" w:rsidR="002F6790" w:rsidRDefault="002F6790" w:rsidP="004C468D"/>
    <w:p w14:paraId="6BFA2CFB" w14:textId="6480FD6D" w:rsidR="002F6790" w:rsidRDefault="002F6790" w:rsidP="004C468D"/>
    <w:p w14:paraId="61597B5F" w14:textId="1DC0C981" w:rsidR="00FC3CCE" w:rsidRDefault="00FC3CCE" w:rsidP="004C468D"/>
    <w:p w14:paraId="3DD2B908" w14:textId="07FF0C38" w:rsidR="00FC3CCE" w:rsidRDefault="002F6790" w:rsidP="004C468D">
      <w:r>
        <w:rPr>
          <w:noProof/>
        </w:rPr>
        <w:drawing>
          <wp:anchor distT="0" distB="0" distL="114300" distR="114300" simplePos="0" relativeHeight="251672576" behindDoc="0" locked="0" layoutInCell="1" allowOverlap="1" wp14:anchorId="720AF3BF" wp14:editId="2012ADC0">
            <wp:simplePos x="0" y="0"/>
            <wp:positionH relativeFrom="column">
              <wp:posOffset>358140</wp:posOffset>
            </wp:positionH>
            <wp:positionV relativeFrom="paragraph">
              <wp:posOffset>168275</wp:posOffset>
            </wp:positionV>
            <wp:extent cx="5768340" cy="2804588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280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C04C" w14:textId="0844AA05" w:rsidR="00FC3CCE" w:rsidRDefault="00FC3CCE" w:rsidP="004C468D"/>
    <w:p w14:paraId="4D3B354B" w14:textId="56FEDDCC" w:rsidR="00FC3CCE" w:rsidRDefault="00FC3CCE" w:rsidP="004C468D"/>
    <w:p w14:paraId="0A8FC955" w14:textId="492B7CC6" w:rsidR="00FC3CCE" w:rsidRDefault="00FC3CCE" w:rsidP="004C468D"/>
    <w:p w14:paraId="245E88EE" w14:textId="59B7D37F" w:rsidR="00FC3CCE" w:rsidRDefault="00FC3CCE" w:rsidP="004C468D"/>
    <w:p w14:paraId="7C39A273" w14:textId="4A1A0485" w:rsidR="00FC3CCE" w:rsidRDefault="00FC3CCE" w:rsidP="004C468D"/>
    <w:p w14:paraId="632C4E23" w14:textId="35BE7D2A" w:rsidR="00FC3CCE" w:rsidRDefault="00FC3CCE" w:rsidP="004C468D"/>
    <w:p w14:paraId="67D4960A" w14:textId="618CD90B" w:rsidR="00FC3CCE" w:rsidRDefault="00FC3CCE" w:rsidP="004C468D"/>
    <w:p w14:paraId="736F6BE9" w14:textId="148BBF96" w:rsidR="00FC3CCE" w:rsidRDefault="00FC3CCE" w:rsidP="004C468D"/>
    <w:p w14:paraId="5515DC23" w14:textId="4E240A93" w:rsidR="004C468D" w:rsidRDefault="004C468D" w:rsidP="004C468D"/>
    <w:p w14:paraId="57B67946" w14:textId="0E576466" w:rsidR="002F6790" w:rsidRDefault="002F6790" w:rsidP="004C468D"/>
    <w:p w14:paraId="49B35B18" w14:textId="00BA90D9" w:rsidR="002F6790" w:rsidRDefault="002F6790" w:rsidP="004C468D"/>
    <w:p w14:paraId="1053823E" w14:textId="6EB83AD8" w:rsidR="002F6790" w:rsidRDefault="002F6790" w:rsidP="004C468D"/>
    <w:p w14:paraId="2CB67043" w14:textId="6DFD78E7" w:rsidR="002F6790" w:rsidRDefault="002F6790" w:rsidP="004C468D"/>
    <w:p w14:paraId="30142975" w14:textId="77777777" w:rsidR="002F6790" w:rsidRDefault="002F6790" w:rsidP="004C468D"/>
    <w:p w14:paraId="4F4E0A3A" w14:textId="2CA6B40A" w:rsidR="00465C3E" w:rsidRDefault="00465C3E">
      <w:r>
        <w:lastRenderedPageBreak/>
        <w:t xml:space="preserve">We can solve differential equations three ways: Numerically with Euler’s method, Graphically with slope fields and analytically. </w:t>
      </w:r>
    </w:p>
    <w:p w14:paraId="71556923" w14:textId="1BA96C98" w:rsidR="00465C3E" w:rsidRDefault="00465C3E" w:rsidP="00465C3E">
      <w:pPr>
        <w:pStyle w:val="ListParagraph"/>
        <w:numPr>
          <w:ilvl w:val="0"/>
          <w:numId w:val="4"/>
        </w:numPr>
      </w:pPr>
      <w:r>
        <w:t>Thinking about differential equations</w:t>
      </w:r>
    </w:p>
    <w:p w14:paraId="0573F8C0" w14:textId="0D70314D" w:rsidR="00465C3E" w:rsidRDefault="00465C3E" w:rsidP="00CF3890">
      <w:pPr>
        <w:pStyle w:val="ListParagraph"/>
        <w:numPr>
          <w:ilvl w:val="0"/>
          <w:numId w:val="8"/>
        </w:numPr>
      </w:pPr>
      <w:r>
        <w:t xml:space="preserve">Show that is a solution to the equation </w:t>
      </w:r>
      <w:r w:rsidR="008B0D87" w:rsidRPr="00072051">
        <w:rPr>
          <w:position w:val="-10"/>
        </w:rPr>
        <w:object w:dxaOrig="1280" w:dyaOrig="380" w14:anchorId="55AA2C9B">
          <v:shape id="_x0000_i1042" type="#_x0000_t75" style="width:63.75pt;height:18.75pt" o:ole="">
            <v:imagedata r:id="rId51" o:title=""/>
          </v:shape>
          <o:OLEObject Type="Embed" ProgID="Equation.DSMT4" ShapeID="_x0000_i1042" DrawAspect="Content" ObjectID="_1610113410" r:id="rId52"/>
        </w:object>
      </w:r>
      <w:r w:rsidR="008B0D87">
        <w:t xml:space="preserve"> is a solution to the equation </w:t>
      </w:r>
      <w:r w:rsidR="008B0D87" w:rsidRPr="00072051">
        <w:rPr>
          <w:position w:val="-24"/>
        </w:rPr>
        <w:object w:dxaOrig="1500" w:dyaOrig="660" w14:anchorId="34B2C1AD">
          <v:shape id="_x0000_i1043" type="#_x0000_t75" style="width:75pt;height:33pt" o:ole="">
            <v:imagedata r:id="rId53" o:title=""/>
          </v:shape>
          <o:OLEObject Type="Embed" ProgID="Equation.DSMT4" ShapeID="_x0000_i1043" DrawAspect="Content" ObjectID="_1610113411" r:id="rId54"/>
        </w:object>
      </w:r>
      <w:r w:rsidR="008B0D87">
        <w:t>.</w:t>
      </w:r>
    </w:p>
    <w:p w14:paraId="1DCC6737" w14:textId="7C9F27C5" w:rsidR="00CF3890" w:rsidRDefault="00CF3890" w:rsidP="00CF3890"/>
    <w:p w14:paraId="1EE622D0" w14:textId="1D007B8B" w:rsidR="008B0D87" w:rsidRDefault="00CF3890" w:rsidP="00CF3890">
      <w:pPr>
        <w:pStyle w:val="ListParagraph"/>
        <w:numPr>
          <w:ilvl w:val="0"/>
          <w:numId w:val="8"/>
        </w:numPr>
        <w:spacing w:after="0" w:line="240" w:lineRule="auto"/>
      </w:pPr>
      <w:r w:rsidRPr="008B0D87">
        <w:rPr>
          <w:noProof/>
        </w:rPr>
        <w:drawing>
          <wp:anchor distT="0" distB="0" distL="114300" distR="114300" simplePos="0" relativeHeight="251666432" behindDoc="0" locked="0" layoutInCell="1" allowOverlap="1" wp14:anchorId="66FBE64F" wp14:editId="566B96B0">
            <wp:simplePos x="0" y="0"/>
            <wp:positionH relativeFrom="column">
              <wp:posOffset>4752975</wp:posOffset>
            </wp:positionH>
            <wp:positionV relativeFrom="paragraph">
              <wp:posOffset>9525</wp:posOffset>
            </wp:positionV>
            <wp:extent cx="2381250" cy="16503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87">
        <w:t xml:space="preserve">Consider the differential equation given by </w:t>
      </w:r>
      <w:r w:rsidR="008B0D87" w:rsidRPr="00B52002">
        <w:rPr>
          <w:position w:val="-24"/>
        </w:rPr>
        <w:object w:dxaOrig="1380" w:dyaOrig="620" w14:anchorId="651517BF">
          <v:shape id="_x0000_i1044" type="#_x0000_t75" style="width:69pt;height:30.75pt" o:ole="">
            <v:imagedata r:id="rId56" o:title=""/>
          </v:shape>
          <o:OLEObject Type="Embed" ProgID="Equation.DSMT4" ShapeID="_x0000_i1044" DrawAspect="Content" ObjectID="_1610113412" r:id="rId57"/>
        </w:object>
      </w:r>
      <w:r w:rsidR="008B0D87">
        <w:t>.</w:t>
      </w:r>
      <w:r w:rsidR="008B0D87">
        <w:rPr>
          <w:noProof/>
        </w:rPr>
        <w:t xml:space="preserve"> </w:t>
      </w:r>
      <w:r>
        <w:rPr>
          <w:noProof/>
        </w:rPr>
        <w:t>Could</w:t>
      </w:r>
      <w:r w:rsidR="008B0D87">
        <w:rPr>
          <w:noProof/>
        </w:rPr>
        <w:t xml:space="preserve"> a </w:t>
      </w:r>
      <w:r>
        <w:rPr>
          <w:noProof/>
        </w:rPr>
        <w:t xml:space="preserve">solution to the </w:t>
      </w:r>
      <w:r w:rsidR="008B0D87">
        <w:t>differential equation have the graph shown</w:t>
      </w:r>
      <w:r>
        <w:t>? Explain</w:t>
      </w:r>
      <w:r w:rsidR="008B0D87">
        <w:t>.</w:t>
      </w:r>
    </w:p>
    <w:p w14:paraId="16EDE3BC" w14:textId="77777777" w:rsidR="00CF3890" w:rsidRDefault="00CF3890" w:rsidP="00CF3890">
      <w:pPr>
        <w:pStyle w:val="ListParagraph"/>
      </w:pPr>
    </w:p>
    <w:p w14:paraId="06160C98" w14:textId="6DE39D73" w:rsidR="00CF3890" w:rsidRDefault="00CF3890" w:rsidP="00CF3890">
      <w:pPr>
        <w:spacing w:after="0" w:line="240" w:lineRule="auto"/>
      </w:pPr>
    </w:p>
    <w:p w14:paraId="501C33BF" w14:textId="64FA00AC" w:rsidR="00CF3890" w:rsidRDefault="00CF3890" w:rsidP="00CF3890">
      <w:pPr>
        <w:spacing w:after="0" w:line="240" w:lineRule="auto"/>
      </w:pPr>
    </w:p>
    <w:p w14:paraId="65F8C1F7" w14:textId="133607C3" w:rsidR="00CF3890" w:rsidRDefault="00CF3890" w:rsidP="00CF3890">
      <w:pPr>
        <w:spacing w:after="0" w:line="240" w:lineRule="auto"/>
      </w:pPr>
    </w:p>
    <w:p w14:paraId="1AD46DF4" w14:textId="628AE043" w:rsidR="00CF3890" w:rsidRDefault="00CF3890" w:rsidP="00CF3890">
      <w:pPr>
        <w:spacing w:after="0" w:line="240" w:lineRule="auto"/>
      </w:pPr>
    </w:p>
    <w:p w14:paraId="04CA5424" w14:textId="77777777" w:rsidR="00CF3890" w:rsidRDefault="00CF3890" w:rsidP="00CF3890">
      <w:pPr>
        <w:spacing w:after="0" w:line="240" w:lineRule="auto"/>
      </w:pPr>
    </w:p>
    <w:p w14:paraId="71C124E0" w14:textId="0B57657F" w:rsidR="00CF3890" w:rsidRDefault="00C015BC" w:rsidP="00CF3890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8260A13" wp14:editId="35CD1F45">
            <wp:simplePos x="0" y="0"/>
            <wp:positionH relativeFrom="page">
              <wp:align>right</wp:align>
            </wp:positionH>
            <wp:positionV relativeFrom="paragraph">
              <wp:posOffset>66675</wp:posOffset>
            </wp:positionV>
            <wp:extent cx="2855595" cy="257175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A94E2" w14:textId="2F23CB9A" w:rsidR="008B0D87" w:rsidRDefault="008B0D87" w:rsidP="00CF3890">
      <w:pPr>
        <w:pStyle w:val="ListParagraph"/>
        <w:numPr>
          <w:ilvl w:val="0"/>
          <w:numId w:val="8"/>
        </w:numPr>
        <w:spacing w:after="0" w:line="240" w:lineRule="auto"/>
      </w:pPr>
      <w:r>
        <w:t>Consider the possible solution</w:t>
      </w:r>
      <w:r w:rsidR="00CF3890">
        <w:t>s</w:t>
      </w:r>
      <w:r>
        <w:t xml:space="preserve"> for the</w:t>
      </w:r>
      <w:r w:rsidR="00CF3890">
        <w:t xml:space="preserve"> differential equation represented by the</w:t>
      </w:r>
      <w:r>
        <w:t xml:space="preserve"> slope field. Since we do not know the differential equation describing the slope </w:t>
      </w:r>
      <w:proofErr w:type="gramStart"/>
      <w:r>
        <w:t>field</w:t>
      </w:r>
      <w:proofErr w:type="gramEnd"/>
      <w:r>
        <w:t xml:space="preserve"> we investigate this graphically.</w:t>
      </w:r>
    </w:p>
    <w:p w14:paraId="48DE877B" w14:textId="6E4294E7" w:rsidR="008B0D87" w:rsidRDefault="008B0D87" w:rsidP="008B0D87">
      <w:pPr>
        <w:ind w:left="540" w:hanging="360"/>
      </w:pPr>
    </w:p>
    <w:p w14:paraId="1C004A4F" w14:textId="06DACBEF" w:rsidR="008B0D87" w:rsidRDefault="008B0D87" w:rsidP="00CF389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Sketch the </w:t>
      </w:r>
      <w:proofErr w:type="gramStart"/>
      <w:r>
        <w:t>particular solution</w:t>
      </w:r>
      <w:proofErr w:type="gramEnd"/>
      <w:r>
        <w:t xml:space="preserve"> passing through (4, 1)</w:t>
      </w:r>
    </w:p>
    <w:p w14:paraId="522F7D42" w14:textId="77777777" w:rsidR="008B0D87" w:rsidRDefault="008B0D87" w:rsidP="008B0D87">
      <w:pPr>
        <w:pStyle w:val="ListParagraph"/>
        <w:ind w:left="540" w:hanging="360"/>
      </w:pPr>
    </w:p>
    <w:p w14:paraId="02E52E8A" w14:textId="4296B8FE" w:rsidR="008B0D87" w:rsidRDefault="008B0D87" w:rsidP="00CF389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Sketch the </w:t>
      </w:r>
      <w:proofErr w:type="gramStart"/>
      <w:r>
        <w:t>particular solution</w:t>
      </w:r>
      <w:proofErr w:type="gramEnd"/>
      <w:r>
        <w:t xml:space="preserve"> passing through (2, -1)</w:t>
      </w:r>
    </w:p>
    <w:p w14:paraId="2D370447" w14:textId="77777777" w:rsidR="008B0D87" w:rsidRDefault="008B0D87" w:rsidP="008B0D87">
      <w:pPr>
        <w:ind w:left="540" w:hanging="360"/>
      </w:pPr>
    </w:p>
    <w:p w14:paraId="32ABEEB7" w14:textId="368036A4" w:rsidR="008B0D87" w:rsidRDefault="008B0D87" w:rsidP="00CF3890">
      <w:pPr>
        <w:pStyle w:val="ListParagraph"/>
        <w:numPr>
          <w:ilvl w:val="0"/>
          <w:numId w:val="9"/>
        </w:numPr>
        <w:spacing w:after="0" w:line="240" w:lineRule="auto"/>
      </w:pPr>
      <w:r>
        <w:t>Notice that all the slopes in Quadrant I are negative in fact the slope at the point (1, 1) is –0.2, try and write a differential equation that is plausible for this slope field.</w:t>
      </w:r>
    </w:p>
    <w:p w14:paraId="08F1A193" w14:textId="77777777" w:rsidR="008B0D87" w:rsidRDefault="008B0D87" w:rsidP="008B0D87"/>
    <w:p w14:paraId="223BC1E7" w14:textId="69F5A777" w:rsidR="00C015BC" w:rsidRDefault="00C015BC" w:rsidP="00C015BC"/>
    <w:p w14:paraId="1026792B" w14:textId="2F03208B" w:rsidR="00C015BC" w:rsidRDefault="00C015BC" w:rsidP="00C015BC"/>
    <w:p w14:paraId="260437A2" w14:textId="366DDAE3" w:rsidR="00C015BC" w:rsidRDefault="00C015BC" w:rsidP="00C015BC"/>
    <w:p w14:paraId="2F72F542" w14:textId="6837A0B1" w:rsidR="00E3430B" w:rsidRDefault="00E3430B" w:rsidP="00C015BC"/>
    <w:p w14:paraId="391C9D96" w14:textId="77777777" w:rsidR="00E3430B" w:rsidRDefault="00E3430B" w:rsidP="00C015BC"/>
    <w:p w14:paraId="77DE3786" w14:textId="230505D8" w:rsidR="00C015BC" w:rsidRDefault="00C015BC" w:rsidP="00C015BC"/>
    <w:p w14:paraId="12BDF42E" w14:textId="1C4D51D8" w:rsidR="00C015BC" w:rsidRDefault="00C015BC" w:rsidP="00C015BC"/>
    <w:p w14:paraId="5D4989BC" w14:textId="09EC9D1E" w:rsidR="00C015BC" w:rsidRDefault="00074A55" w:rsidP="00E94DD9">
      <w:pPr>
        <w:pStyle w:val="ListParagraph"/>
        <w:numPr>
          <w:ilvl w:val="0"/>
          <w:numId w:val="8"/>
        </w:numPr>
      </w:pPr>
      <w:r>
        <w:t xml:space="preserve">The general solution to the differential equation modeling how a person learns is </w:t>
      </w:r>
      <w:r w:rsidRPr="00072051">
        <w:rPr>
          <w:position w:val="-24"/>
        </w:rPr>
        <w:object w:dxaOrig="1340" w:dyaOrig="660" w14:anchorId="0116E7BC">
          <v:shape id="_x0000_i1045" type="#_x0000_t75" style="width:66.75pt;height:33pt" o:ole="">
            <v:imagedata r:id="rId59" o:title=""/>
          </v:shape>
          <o:OLEObject Type="Embed" ProgID="Equation.DSMT4" ShapeID="_x0000_i1045" DrawAspect="Content" ObjectID="_1610113413" r:id="rId60"/>
        </w:object>
      </w:r>
      <w:r>
        <w:t xml:space="preserve">. For which initial condition </w:t>
      </w:r>
      <w:r w:rsidRPr="00072051">
        <w:rPr>
          <w:position w:val="-16"/>
        </w:rPr>
        <w:object w:dxaOrig="1040" w:dyaOrig="440" w14:anchorId="59683F45">
          <v:shape id="_x0000_i1046" type="#_x0000_t75" style="width:51.75pt;height:21.75pt" o:ole="">
            <v:imagedata r:id="rId61" o:title=""/>
          </v:shape>
          <o:OLEObject Type="Embed" ProgID="Equation.DSMT4" ShapeID="_x0000_i1046" DrawAspect="Content" ObjectID="_1610113414" r:id="rId62"/>
        </w:object>
      </w:r>
      <w:r>
        <w:t xml:space="preserve"> or </w:t>
      </w:r>
      <w:r w:rsidR="009F1EF3">
        <w:t xml:space="preserve"> </w:t>
      </w:r>
      <w:r w:rsidRPr="00072051">
        <w:rPr>
          <w:position w:val="-16"/>
        </w:rPr>
        <w:object w:dxaOrig="1140" w:dyaOrig="440" w14:anchorId="6B728B58">
          <v:shape id="_x0000_i1047" type="#_x0000_t75" style="width:57pt;height:21.75pt" o:ole="">
            <v:imagedata r:id="rId63" o:title=""/>
          </v:shape>
          <o:OLEObject Type="Embed" ProgID="Equation.DSMT4" ShapeID="_x0000_i1047" DrawAspect="Content" ObjectID="_1610113415" r:id="rId64"/>
        </w:object>
      </w:r>
      <w:r w:rsidR="00E42A8A">
        <w:t xml:space="preserve"> would we expect could best represent the way a person learns. </w:t>
      </w:r>
    </w:p>
    <w:p w14:paraId="55543F45" w14:textId="77777777" w:rsidR="002A608E" w:rsidRDefault="002A608E" w:rsidP="002A608E"/>
    <w:p w14:paraId="12BF98B9" w14:textId="70B376AE" w:rsidR="00E42A8A" w:rsidRDefault="002A608E" w:rsidP="00E94DD9">
      <w:pPr>
        <w:pStyle w:val="ListParagraph"/>
        <w:numPr>
          <w:ilvl w:val="0"/>
          <w:numId w:val="8"/>
        </w:numPr>
      </w:pPr>
      <w:r>
        <w:lastRenderedPageBreak/>
        <w:t>Four pairs of species are given, with descript</w:t>
      </w:r>
      <w:r w:rsidR="00B01D14">
        <w:t>i</w:t>
      </w:r>
      <w:r>
        <w:t>ons of how they interact.</w:t>
      </w:r>
    </w:p>
    <w:p w14:paraId="2B618B7C" w14:textId="595E7AC9" w:rsidR="002A608E" w:rsidRDefault="002A608E" w:rsidP="002A608E"/>
    <w:p w14:paraId="189961A4" w14:textId="30A63CA4" w:rsidR="002A608E" w:rsidRDefault="002A608E" w:rsidP="002A608E">
      <w:pPr>
        <w:ind w:left="2160"/>
      </w:pPr>
      <w:r>
        <w:t>I. Bees/flowers: each needs the other to survive</w:t>
      </w:r>
    </w:p>
    <w:p w14:paraId="74712795" w14:textId="58C55942" w:rsidR="002A608E" w:rsidRDefault="002A608E" w:rsidP="002A608E">
      <w:pPr>
        <w:ind w:left="2160"/>
      </w:pPr>
      <w:r>
        <w:t xml:space="preserve">II. Owls/trees: owls need </w:t>
      </w:r>
      <w:proofErr w:type="gramStart"/>
      <w:r>
        <w:t>trees</w:t>
      </w:r>
      <w:proofErr w:type="gramEnd"/>
      <w:r>
        <w:t xml:space="preserve"> but trees are indifferent</w:t>
      </w:r>
    </w:p>
    <w:p w14:paraId="25FE1148" w14:textId="593B4C46" w:rsidR="002A608E" w:rsidRDefault="002A608E" w:rsidP="002A608E">
      <w:pPr>
        <w:ind w:left="2160"/>
      </w:pPr>
      <w:r>
        <w:t>III. Elk/buffalo: in competition and would do fine alone</w:t>
      </w:r>
    </w:p>
    <w:p w14:paraId="52EA0F24" w14:textId="3AB2FE4F" w:rsidR="002A608E" w:rsidRDefault="002A608E" w:rsidP="002A608E">
      <w:pPr>
        <w:ind w:left="2160"/>
      </w:pPr>
      <w:r>
        <w:t>IV. Fox/hare: fox eats the hare and needs it to survive</w:t>
      </w:r>
    </w:p>
    <w:p w14:paraId="23EE2613" w14:textId="77777777" w:rsidR="002A608E" w:rsidRDefault="002A608E" w:rsidP="002A608E"/>
    <w:p w14:paraId="31499D31" w14:textId="5EFE54D8" w:rsidR="002A608E" w:rsidRDefault="002A608E" w:rsidP="002A608E">
      <w:r>
        <w:t>Match each system of differential equat</w:t>
      </w:r>
      <w:r w:rsidR="00B01D14">
        <w:t>io</w:t>
      </w:r>
      <w:r>
        <w:t>ns with a species pair, and indicate the species is x and which is y.</w:t>
      </w:r>
    </w:p>
    <w:p w14:paraId="0BDA5604" w14:textId="11D99988" w:rsidR="002A608E" w:rsidRDefault="002A608E" w:rsidP="002A608E">
      <w:pPr>
        <w:pStyle w:val="MTDisplayEquation"/>
      </w:pPr>
      <w:r>
        <w:tab/>
      </w:r>
      <w:r w:rsidR="004C468D" w:rsidRPr="004C468D">
        <w:rPr>
          <w:position w:val="-4"/>
        </w:rPr>
        <w:object w:dxaOrig="180" w:dyaOrig="279" w14:anchorId="44EBDBE1">
          <v:shape id="_x0000_i1048" type="#_x0000_t75" style="width:9pt;height:13.5pt" o:ole="">
            <v:imagedata r:id="rId65" o:title=""/>
          </v:shape>
          <o:OLEObject Type="Embed" ProgID="Equation.DSMT4" ShapeID="_x0000_i1048" DrawAspect="Content" ObjectID="_1610113416" r:id="rId66"/>
        </w:object>
      </w:r>
      <w:r>
        <w:t xml:space="preserve"> </w:t>
      </w:r>
    </w:p>
    <w:p w14:paraId="6FAE3EF4" w14:textId="02376E03" w:rsidR="002A608E" w:rsidRDefault="002A608E" w:rsidP="002A608E">
      <w:pPr>
        <w:pStyle w:val="ListParagraph"/>
        <w:numPr>
          <w:ilvl w:val="0"/>
          <w:numId w:val="13"/>
        </w:numPr>
      </w:pPr>
      <w:r>
        <w:t xml:space="preserve">    </w:t>
      </w:r>
      <w:r w:rsidRPr="00E00BDB">
        <w:rPr>
          <w:position w:val="-58"/>
        </w:rPr>
        <w:object w:dxaOrig="1880" w:dyaOrig="1280" w14:anchorId="1C920205">
          <v:shape id="_x0000_i1049" type="#_x0000_t75" style="width:94.5pt;height:64.5pt" o:ole="">
            <v:imagedata r:id="rId67" o:title=""/>
          </v:shape>
          <o:OLEObject Type="Embed" ProgID="Equation.DSMT4" ShapeID="_x0000_i1049" DrawAspect="Content" ObjectID="_1610113417" r:id="rId68"/>
        </w:objec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(B)</w:t>
      </w:r>
      <w:r w:rsidRPr="002A608E">
        <w:t xml:space="preserve"> </w:t>
      </w:r>
      <w:r>
        <w:t xml:space="preserve">    </w:t>
      </w:r>
      <w:r w:rsidRPr="00E00BDB">
        <w:rPr>
          <w:position w:val="-58"/>
        </w:rPr>
        <w:object w:dxaOrig="1880" w:dyaOrig="1280" w14:anchorId="25CC0F1C">
          <v:shape id="_x0000_i1050" type="#_x0000_t75" style="width:94.5pt;height:64.5pt" o:ole="">
            <v:imagedata r:id="rId69" o:title=""/>
          </v:shape>
          <o:OLEObject Type="Embed" ProgID="Equation.DSMT4" ShapeID="_x0000_i1050" DrawAspect="Content" ObjectID="_1610113418" r:id="rId70"/>
        </w:object>
      </w:r>
    </w:p>
    <w:p w14:paraId="23842B07" w14:textId="1BCBC6A6" w:rsidR="002A608E" w:rsidRDefault="002A608E" w:rsidP="002A608E"/>
    <w:p w14:paraId="73909E7A" w14:textId="0E1C95CD" w:rsidR="002A608E" w:rsidRDefault="002A608E" w:rsidP="002A608E"/>
    <w:p w14:paraId="79AB871A" w14:textId="446AE209" w:rsidR="002A608E" w:rsidRDefault="002A608E" w:rsidP="002A608E"/>
    <w:p w14:paraId="536E5B32" w14:textId="4BAD6488" w:rsidR="002A608E" w:rsidRDefault="002A608E" w:rsidP="002A608E"/>
    <w:p w14:paraId="6A38A751" w14:textId="1D4E99AE" w:rsidR="002A608E" w:rsidRDefault="002A608E" w:rsidP="002A608E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A632D" wp14:editId="6D81EC55">
                <wp:simplePos x="0" y="0"/>
                <wp:positionH relativeFrom="column">
                  <wp:posOffset>3489960</wp:posOffset>
                </wp:positionH>
                <wp:positionV relativeFrom="paragraph">
                  <wp:posOffset>153035</wp:posOffset>
                </wp:positionV>
                <wp:extent cx="1988820" cy="9296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8F2E5" w14:textId="77777777" w:rsidR="002A608E" w:rsidRDefault="002A608E" w:rsidP="002A608E">
                            <w:r>
                              <w:t>Write a possible system of differential equations for the remain species pair that does not have a match</w:t>
                            </w:r>
                          </w:p>
                          <w:p w14:paraId="5E70CDEF" w14:textId="77777777" w:rsidR="002A608E" w:rsidRDefault="002A6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A63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8pt;margin-top:12.05pt;width:156.6pt;height:7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" fillcolor="white [3201]" strokeweight=".5pt">
                <v:textbox>
                  <w:txbxContent>
                    <w:p w14:paraId="6CA8F2E5" w14:textId="77777777" w:rsidR="002A608E" w:rsidRDefault="002A608E" w:rsidP="002A608E">
                      <w:r>
                        <w:t>Write a possible system of differential equations for the remain species pair that does not have a match</w:t>
                      </w:r>
                    </w:p>
                    <w:p w14:paraId="5E70CDEF" w14:textId="77777777" w:rsidR="002A608E" w:rsidRDefault="002A608E"/>
                  </w:txbxContent>
                </v:textbox>
              </v:shape>
            </w:pict>
          </mc:Fallback>
        </mc:AlternateContent>
      </w:r>
      <w:r>
        <w:t xml:space="preserve">(C)      </w:t>
      </w:r>
      <w:r w:rsidRPr="00E00BDB">
        <w:rPr>
          <w:position w:val="-58"/>
        </w:rPr>
        <w:object w:dxaOrig="2020" w:dyaOrig="1280" w14:anchorId="741FF99D">
          <v:shape id="_x0000_i1051" type="#_x0000_t75" style="width:100.5pt;height:64.5pt" o:ole="">
            <v:imagedata r:id="rId71" o:title=""/>
          </v:shape>
          <o:OLEObject Type="Embed" ProgID="Equation.DSMT4" ShapeID="_x0000_i1051" DrawAspect="Content" ObjectID="_1610113419" r:id="rId72"/>
        </w:object>
      </w:r>
      <w:r>
        <w:tab/>
      </w:r>
      <w:r>
        <w:tab/>
      </w:r>
      <w:r>
        <w:tab/>
        <w:t xml:space="preserve">(D)    </w:t>
      </w:r>
    </w:p>
    <w:p w14:paraId="00AC2EC3" w14:textId="77777777" w:rsidR="002A608E" w:rsidRDefault="002A608E" w:rsidP="002A608E">
      <w:pPr>
        <w:ind w:firstLine="360"/>
      </w:pPr>
    </w:p>
    <w:sectPr w:rsidR="002A608E" w:rsidSect="00B95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A3D"/>
    <w:multiLevelType w:val="hybridMultilevel"/>
    <w:tmpl w:val="61B4BC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B0E5D"/>
    <w:multiLevelType w:val="hybridMultilevel"/>
    <w:tmpl w:val="A1B4FBD6"/>
    <w:lvl w:ilvl="0" w:tplc="7A2ED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0D65"/>
    <w:multiLevelType w:val="hybridMultilevel"/>
    <w:tmpl w:val="CD082606"/>
    <w:lvl w:ilvl="0" w:tplc="DBC23D6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F3078C"/>
    <w:multiLevelType w:val="hybridMultilevel"/>
    <w:tmpl w:val="D90A0506"/>
    <w:lvl w:ilvl="0" w:tplc="1C565C5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E78"/>
    <w:multiLevelType w:val="hybridMultilevel"/>
    <w:tmpl w:val="898C58C0"/>
    <w:lvl w:ilvl="0" w:tplc="B6CAE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8DB"/>
    <w:multiLevelType w:val="hybridMultilevel"/>
    <w:tmpl w:val="394C893C"/>
    <w:lvl w:ilvl="0" w:tplc="4598448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39AB"/>
    <w:multiLevelType w:val="hybridMultilevel"/>
    <w:tmpl w:val="35E4D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2EA1"/>
    <w:multiLevelType w:val="hybridMultilevel"/>
    <w:tmpl w:val="A88C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5035"/>
    <w:multiLevelType w:val="hybridMultilevel"/>
    <w:tmpl w:val="A3E057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1C52"/>
    <w:multiLevelType w:val="hybridMultilevel"/>
    <w:tmpl w:val="166A57D8"/>
    <w:lvl w:ilvl="0" w:tplc="C6BCBA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91FF2"/>
    <w:multiLevelType w:val="hybridMultilevel"/>
    <w:tmpl w:val="B9F2F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E40A5"/>
    <w:multiLevelType w:val="hybridMultilevel"/>
    <w:tmpl w:val="8EA4A030"/>
    <w:lvl w:ilvl="0" w:tplc="95960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575CC"/>
    <w:multiLevelType w:val="hybridMultilevel"/>
    <w:tmpl w:val="435E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39"/>
    <w:rsid w:val="00074A55"/>
    <w:rsid w:val="001B565A"/>
    <w:rsid w:val="002A608E"/>
    <w:rsid w:val="002C1D21"/>
    <w:rsid w:val="002C6CD1"/>
    <w:rsid w:val="002F6790"/>
    <w:rsid w:val="00465C3E"/>
    <w:rsid w:val="004C468D"/>
    <w:rsid w:val="008B0D87"/>
    <w:rsid w:val="009444BF"/>
    <w:rsid w:val="009F1EF3"/>
    <w:rsid w:val="00B01D14"/>
    <w:rsid w:val="00B95039"/>
    <w:rsid w:val="00C015BC"/>
    <w:rsid w:val="00CF3890"/>
    <w:rsid w:val="00DD6E73"/>
    <w:rsid w:val="00E3430B"/>
    <w:rsid w:val="00E42A8A"/>
    <w:rsid w:val="00E94DD9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F714"/>
  <w15:chartTrackingRefBased/>
  <w15:docId w15:val="{BA4DFB47-5288-469E-ADB8-68951C9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39"/>
    <w:pPr>
      <w:spacing w:after="200" w:line="276" w:lineRule="auto"/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465C3E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465C3E"/>
  </w:style>
  <w:style w:type="table" w:styleId="TableGrid">
    <w:name w:val="Table Grid"/>
    <w:basedOn w:val="TableNormal"/>
    <w:uiPriority w:val="59"/>
    <w:rsid w:val="004C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1.wmf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1.emf"/><Relationship Id="rId63" Type="http://schemas.openxmlformats.org/officeDocument/2006/relationships/image" Target="media/image36.wmf"/><Relationship Id="rId68" Type="http://schemas.openxmlformats.org/officeDocument/2006/relationships/oleObject" Target="embeddings/oleObject25.bin"/><Relationship Id="rId7" Type="http://schemas.openxmlformats.org/officeDocument/2006/relationships/image" Target="media/image2.png"/><Relationship Id="rId71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image" Target="media/image23.png"/><Relationship Id="rId53" Type="http://schemas.openxmlformats.org/officeDocument/2006/relationships/image" Target="media/image30.wmf"/><Relationship Id="rId58" Type="http://schemas.openxmlformats.org/officeDocument/2006/relationships/image" Target="media/image33.wmf"/><Relationship Id="rId66" Type="http://schemas.openxmlformats.org/officeDocument/2006/relationships/oleObject" Target="embeddings/oleObject24.bin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image" Target="media/image27.png"/><Relationship Id="rId57" Type="http://schemas.openxmlformats.org/officeDocument/2006/relationships/oleObject" Target="embeddings/oleObject20.bin"/><Relationship Id="rId61" Type="http://schemas.openxmlformats.org/officeDocument/2006/relationships/image" Target="media/image35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7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6.png"/><Relationship Id="rId56" Type="http://schemas.openxmlformats.org/officeDocument/2006/relationships/image" Target="media/image32.wmf"/><Relationship Id="rId64" Type="http://schemas.openxmlformats.org/officeDocument/2006/relationships/oleObject" Target="embeddings/oleObject23.bin"/><Relationship Id="rId69" Type="http://schemas.openxmlformats.org/officeDocument/2006/relationships/image" Target="media/image39.wmf"/><Relationship Id="rId8" Type="http://schemas.openxmlformats.org/officeDocument/2006/relationships/image" Target="media/image3.wmf"/><Relationship Id="rId51" Type="http://schemas.openxmlformats.org/officeDocument/2006/relationships/image" Target="media/image29.wmf"/><Relationship Id="rId72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4.png"/><Relationship Id="rId59" Type="http://schemas.openxmlformats.org/officeDocument/2006/relationships/image" Target="media/image34.wmf"/><Relationship Id="rId67" Type="http://schemas.openxmlformats.org/officeDocument/2006/relationships/image" Target="media/image38.wmf"/><Relationship Id="rId20" Type="http://schemas.openxmlformats.org/officeDocument/2006/relationships/image" Target="media/image9.png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Denise Stasio</cp:lastModifiedBy>
  <cp:revision>2</cp:revision>
  <cp:lastPrinted>2019-01-18T20:36:00Z</cp:lastPrinted>
  <dcterms:created xsi:type="dcterms:W3CDTF">2019-01-27T22:56:00Z</dcterms:created>
  <dcterms:modified xsi:type="dcterms:W3CDTF">2019-01-27T22:56:00Z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